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A8" w:rsidRDefault="000D12A8" w:rsidP="000D12A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643008">
        <w:rPr>
          <w:sz w:val="24"/>
          <w:szCs w:val="24"/>
        </w:rPr>
        <w:t>0</w:t>
      </w:r>
      <w:bookmarkStart w:id="0" w:name="_GoBack"/>
      <w:bookmarkEnd w:id="0"/>
    </w:p>
    <w:p w:rsidR="000D12A8" w:rsidRDefault="000D12A8" w:rsidP="000D12A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Правилам </w:t>
      </w:r>
      <w:r w:rsidR="00933200">
        <w:rPr>
          <w:sz w:val="24"/>
          <w:szCs w:val="24"/>
        </w:rPr>
        <w:t>смешанного</w:t>
      </w:r>
      <w:r>
        <w:rPr>
          <w:sz w:val="24"/>
          <w:szCs w:val="24"/>
        </w:rPr>
        <w:t xml:space="preserve"> страхования</w:t>
      </w:r>
      <w:r w:rsidR="00933200">
        <w:rPr>
          <w:sz w:val="24"/>
          <w:szCs w:val="24"/>
        </w:rPr>
        <w:t xml:space="preserve"> жизни</w:t>
      </w:r>
    </w:p>
    <w:p w:rsidR="000D12A8" w:rsidRDefault="000D12A8" w:rsidP="000D12A8">
      <w:pPr>
        <w:ind w:firstLine="709"/>
        <w:jc w:val="right"/>
        <w:rPr>
          <w:sz w:val="24"/>
          <w:szCs w:val="24"/>
        </w:rPr>
      </w:pPr>
    </w:p>
    <w:p w:rsidR="00933200" w:rsidRPr="00623802" w:rsidRDefault="00933200" w:rsidP="008E2FE3">
      <w:pPr>
        <w:ind w:firstLine="709"/>
        <w:jc w:val="both"/>
        <w:rPr>
          <w:sz w:val="24"/>
          <w:szCs w:val="24"/>
        </w:rPr>
      </w:pPr>
      <w:r w:rsidRPr="00933200">
        <w:rPr>
          <w:sz w:val="24"/>
          <w:szCs w:val="24"/>
        </w:rPr>
        <w:t>На страхование принимаются лица</w:t>
      </w:r>
      <w:r w:rsidR="002C52E2" w:rsidRPr="00933200">
        <w:rPr>
          <w:sz w:val="24"/>
          <w:szCs w:val="24"/>
        </w:rPr>
        <w:t xml:space="preserve"> </w:t>
      </w:r>
      <w:r w:rsidRPr="00933200">
        <w:rPr>
          <w:color w:val="000000"/>
          <w:sz w:val="24"/>
          <w:szCs w:val="24"/>
        </w:rPr>
        <w:t>физические лица, чьи имущественные интересы являются объектом страхования, возраст которого составляет не менее 1 года на момент заключения Договора и не более 80 лет на момент его окончания.</w:t>
      </w:r>
      <w:r w:rsidRPr="00933200">
        <w:rPr>
          <w:bCs/>
          <w:color w:val="000000"/>
          <w:sz w:val="24"/>
          <w:szCs w:val="24"/>
        </w:rPr>
        <w:t xml:space="preserve"> </w:t>
      </w:r>
    </w:p>
    <w:p w:rsidR="008E2FE3" w:rsidRDefault="002C52E2" w:rsidP="008E2FE3">
      <w:pPr>
        <w:ind w:firstLine="720"/>
        <w:jc w:val="both"/>
        <w:rPr>
          <w:sz w:val="24"/>
          <w:szCs w:val="24"/>
        </w:rPr>
      </w:pPr>
      <w:proofErr w:type="gramStart"/>
      <w:r w:rsidRPr="00623802">
        <w:rPr>
          <w:sz w:val="24"/>
          <w:szCs w:val="24"/>
        </w:rPr>
        <w:t>При определении размера страховой премии Страховщик применяет  разработанные им страховые тарифы, определяющие премию, взимаемую с единицы страховой суммы, с учетом возраста и пола Застрахованного, срока страхования</w:t>
      </w:r>
      <w:r w:rsidR="008E2FE3">
        <w:rPr>
          <w:sz w:val="24"/>
          <w:szCs w:val="24"/>
        </w:rPr>
        <w:t xml:space="preserve"> (от 1 до 10 лет)</w:t>
      </w:r>
      <w:r w:rsidRPr="00623802">
        <w:rPr>
          <w:sz w:val="24"/>
          <w:szCs w:val="24"/>
        </w:rPr>
        <w:t>, нормы доходности, гарантируемой Страховщиком по условиям страхования, периодичности уплаты взносов</w:t>
      </w:r>
      <w:r>
        <w:rPr>
          <w:sz w:val="24"/>
          <w:szCs w:val="24"/>
        </w:rPr>
        <w:t xml:space="preserve"> (единовременно, раз в год, по полугодиям, ежеквартально, ежемесячно)</w:t>
      </w:r>
      <w:r w:rsidRPr="00623802">
        <w:rPr>
          <w:sz w:val="24"/>
          <w:szCs w:val="24"/>
        </w:rPr>
        <w:t xml:space="preserve">, </w:t>
      </w:r>
      <w:r w:rsidR="008E2FE3">
        <w:rPr>
          <w:sz w:val="24"/>
          <w:szCs w:val="24"/>
        </w:rPr>
        <w:t>принятых на страхование рисков:</w:t>
      </w:r>
      <w:proofErr w:type="gramEnd"/>
    </w:p>
    <w:p w:rsidR="008E2FE3" w:rsidRPr="003E22C4" w:rsidRDefault="008E2FE3" w:rsidP="008E2FE3">
      <w:pPr>
        <w:ind w:firstLine="720"/>
        <w:jc w:val="both"/>
        <w:rPr>
          <w:color w:val="000000"/>
          <w:sz w:val="24"/>
          <w:szCs w:val="24"/>
        </w:rPr>
      </w:pPr>
      <w:r w:rsidRPr="003E22C4">
        <w:rPr>
          <w:snapToGrid w:val="0"/>
          <w:color w:val="000000"/>
          <w:sz w:val="24"/>
          <w:szCs w:val="24"/>
        </w:rPr>
        <w:t>Риск «Дожитие» - дожитие Застрахованного лица до окончания срока действия договора страхования;</w:t>
      </w:r>
    </w:p>
    <w:p w:rsidR="008E2FE3" w:rsidRPr="003E22C4" w:rsidRDefault="008E2FE3" w:rsidP="008E2FE3">
      <w:pPr>
        <w:tabs>
          <w:tab w:val="left" w:pos="1134"/>
          <w:tab w:val="left" w:pos="1276"/>
        </w:tabs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E22C4">
        <w:rPr>
          <w:snapToGrid w:val="0"/>
          <w:color w:val="000000"/>
          <w:sz w:val="24"/>
          <w:szCs w:val="24"/>
        </w:rPr>
        <w:t>Риск «Смерть» - смерть Застрахованного лица</w:t>
      </w:r>
      <w:r w:rsidRPr="003E22C4">
        <w:rPr>
          <w:color w:val="000000"/>
          <w:sz w:val="24"/>
          <w:szCs w:val="24"/>
        </w:rPr>
        <w:t xml:space="preserve"> в течение срока действия договора страхования по любой причине</w:t>
      </w:r>
      <w:r w:rsidRPr="003E22C4">
        <w:rPr>
          <w:snapToGrid w:val="0"/>
          <w:color w:val="000000"/>
          <w:sz w:val="24"/>
          <w:szCs w:val="24"/>
        </w:rPr>
        <w:t>;</w:t>
      </w:r>
    </w:p>
    <w:p w:rsidR="008E2FE3" w:rsidRPr="003E22C4" w:rsidRDefault="008E2FE3" w:rsidP="008E2FE3">
      <w:pPr>
        <w:tabs>
          <w:tab w:val="left" w:pos="1134"/>
          <w:tab w:val="left" w:pos="1276"/>
        </w:tabs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E22C4">
        <w:rPr>
          <w:snapToGrid w:val="0"/>
          <w:color w:val="000000"/>
          <w:sz w:val="24"/>
          <w:szCs w:val="24"/>
        </w:rPr>
        <w:t xml:space="preserve">Риск «Инвалидность» - установление инвалидности Застрахованному лицу </w:t>
      </w:r>
      <w:r w:rsidRPr="003E22C4">
        <w:rPr>
          <w:color w:val="000000"/>
          <w:sz w:val="24"/>
          <w:szCs w:val="24"/>
        </w:rPr>
        <w:t>в результате несчастных случаев и заболеваний, явившимся следствием несчастного случая;</w:t>
      </w:r>
    </w:p>
    <w:p w:rsidR="008E2FE3" w:rsidRPr="003E22C4" w:rsidRDefault="008E2FE3" w:rsidP="008E2FE3">
      <w:pPr>
        <w:tabs>
          <w:tab w:val="left" w:pos="1134"/>
          <w:tab w:val="left" w:pos="1276"/>
        </w:tabs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E22C4">
        <w:rPr>
          <w:snapToGrid w:val="0"/>
          <w:color w:val="000000"/>
          <w:sz w:val="24"/>
          <w:szCs w:val="24"/>
        </w:rPr>
        <w:t xml:space="preserve">Риск «Несчастный случай» - утрата трудоспособности в результате </w:t>
      </w:r>
      <w:r w:rsidRPr="003E22C4">
        <w:rPr>
          <w:color w:val="000000"/>
          <w:sz w:val="24"/>
          <w:szCs w:val="24"/>
        </w:rPr>
        <w:t>травм, случайных острых отравлений и заболеваний, полученных Застрахованным лицом в результате несчастных случаев;</w:t>
      </w:r>
    </w:p>
    <w:p w:rsidR="008E2FE3" w:rsidRPr="00E525F3" w:rsidRDefault="008E2FE3" w:rsidP="008E2FE3">
      <w:pPr>
        <w:tabs>
          <w:tab w:val="left" w:pos="1134"/>
          <w:tab w:val="left" w:pos="1276"/>
        </w:tabs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E22C4">
        <w:rPr>
          <w:color w:val="000000"/>
          <w:sz w:val="24"/>
          <w:szCs w:val="24"/>
        </w:rPr>
        <w:t>Риск «ПДСОЗ» -</w:t>
      </w:r>
      <w:r w:rsidRPr="00E525F3">
        <w:rPr>
          <w:color w:val="000000"/>
          <w:sz w:val="24"/>
          <w:szCs w:val="24"/>
        </w:rPr>
        <w:t xml:space="preserve"> первичное диагностирование смертельно опасного заболевания.</w:t>
      </w:r>
    </w:p>
    <w:p w:rsidR="00EE4E29" w:rsidRDefault="00EE4E29" w:rsidP="008E2FE3">
      <w:pPr>
        <w:ind w:firstLine="709"/>
        <w:jc w:val="both"/>
        <w:rPr>
          <w:sz w:val="24"/>
          <w:szCs w:val="24"/>
        </w:rPr>
      </w:pPr>
    </w:p>
    <w:p w:rsidR="002C52E2" w:rsidRDefault="002C52E2" w:rsidP="008E2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Средний страховой тариф </w:t>
      </w:r>
      <w:r w:rsidR="001443E9">
        <w:rPr>
          <w:sz w:val="24"/>
          <w:szCs w:val="24"/>
        </w:rPr>
        <w:t xml:space="preserve">для мужчины </w:t>
      </w:r>
      <w:r w:rsidR="003E22C4">
        <w:rPr>
          <w:sz w:val="24"/>
          <w:szCs w:val="24"/>
        </w:rPr>
        <w:t>40</w:t>
      </w:r>
      <w:r w:rsidR="001443E9">
        <w:rPr>
          <w:sz w:val="24"/>
          <w:szCs w:val="24"/>
        </w:rPr>
        <w:t xml:space="preserve"> лет </w:t>
      </w:r>
      <w:r>
        <w:rPr>
          <w:sz w:val="24"/>
          <w:szCs w:val="24"/>
        </w:rPr>
        <w:t xml:space="preserve">по договору страхования на 100 рублей страховой суммы, при </w:t>
      </w:r>
      <w:r w:rsidR="008E2FE3">
        <w:rPr>
          <w:sz w:val="24"/>
          <w:szCs w:val="24"/>
        </w:rPr>
        <w:t>сроке страхования 5</w:t>
      </w:r>
      <w:r w:rsidR="001443E9">
        <w:rPr>
          <w:sz w:val="24"/>
          <w:szCs w:val="24"/>
        </w:rPr>
        <w:t xml:space="preserve"> лет</w:t>
      </w:r>
      <w:r w:rsidR="003E22C4">
        <w:rPr>
          <w:sz w:val="24"/>
          <w:szCs w:val="24"/>
        </w:rPr>
        <w:t>,</w:t>
      </w:r>
      <w:r w:rsidR="001443E9">
        <w:rPr>
          <w:sz w:val="24"/>
          <w:szCs w:val="24"/>
        </w:rPr>
        <w:t xml:space="preserve"> нормы доходности </w:t>
      </w:r>
      <w:r w:rsidR="003E22C4">
        <w:rPr>
          <w:sz w:val="24"/>
          <w:szCs w:val="24"/>
        </w:rPr>
        <w:t>2,5</w:t>
      </w:r>
      <w:r w:rsidR="001443E9">
        <w:rPr>
          <w:sz w:val="24"/>
          <w:szCs w:val="24"/>
        </w:rPr>
        <w:t xml:space="preserve"> %</w:t>
      </w:r>
      <w:r w:rsidR="003E22C4">
        <w:rPr>
          <w:sz w:val="24"/>
          <w:szCs w:val="24"/>
        </w:rPr>
        <w:t xml:space="preserve">, периодичностью оплаты единовременно и принятым рискам страхования: </w:t>
      </w:r>
      <w:r w:rsidR="001443E9">
        <w:rPr>
          <w:sz w:val="24"/>
          <w:szCs w:val="24"/>
        </w:rPr>
        <w:t xml:space="preserve"> </w:t>
      </w:r>
      <w:r w:rsidR="003E22C4" w:rsidRPr="003E22C4">
        <w:rPr>
          <w:snapToGrid w:val="0"/>
          <w:color w:val="000000"/>
          <w:sz w:val="24"/>
          <w:szCs w:val="24"/>
        </w:rPr>
        <w:t>«Дожитие»</w:t>
      </w:r>
      <w:r w:rsidR="003E22C4">
        <w:rPr>
          <w:snapToGrid w:val="0"/>
          <w:color w:val="000000"/>
          <w:sz w:val="24"/>
          <w:szCs w:val="24"/>
        </w:rPr>
        <w:t xml:space="preserve"> и</w:t>
      </w:r>
      <w:r w:rsidR="003E22C4" w:rsidRPr="003E22C4">
        <w:rPr>
          <w:snapToGrid w:val="0"/>
          <w:color w:val="000000"/>
          <w:sz w:val="24"/>
          <w:szCs w:val="24"/>
        </w:rPr>
        <w:t xml:space="preserve"> «Смерть»</w:t>
      </w:r>
      <w:r w:rsidR="003E22C4">
        <w:rPr>
          <w:snapToGrid w:val="0"/>
          <w:color w:val="000000"/>
          <w:sz w:val="24"/>
          <w:szCs w:val="24"/>
        </w:rPr>
        <w:t xml:space="preserve"> </w:t>
      </w:r>
      <w:r w:rsidR="001443E9">
        <w:rPr>
          <w:sz w:val="24"/>
          <w:szCs w:val="24"/>
        </w:rPr>
        <w:t xml:space="preserve">составит </w:t>
      </w:r>
      <w:r w:rsidR="003E22C4">
        <w:rPr>
          <w:sz w:val="24"/>
          <w:szCs w:val="24"/>
        </w:rPr>
        <w:t>93</w:t>
      </w:r>
      <w:r w:rsidR="001443E9">
        <w:rPr>
          <w:sz w:val="24"/>
          <w:szCs w:val="24"/>
        </w:rPr>
        <w:t>,</w:t>
      </w:r>
      <w:r w:rsidR="003E22C4">
        <w:rPr>
          <w:sz w:val="24"/>
          <w:szCs w:val="24"/>
        </w:rPr>
        <w:t>35</w:t>
      </w:r>
      <w:r w:rsidR="001443E9">
        <w:rPr>
          <w:sz w:val="24"/>
          <w:szCs w:val="24"/>
        </w:rPr>
        <w:t>%.</w:t>
      </w:r>
    </w:p>
    <w:p w:rsidR="001443E9" w:rsidRDefault="001443E9" w:rsidP="002C52E2">
      <w:pPr>
        <w:ind w:firstLine="709"/>
        <w:jc w:val="both"/>
        <w:rPr>
          <w:sz w:val="24"/>
          <w:szCs w:val="24"/>
        </w:rPr>
      </w:pPr>
    </w:p>
    <w:sectPr w:rsidR="0014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0"/>
    <w:rsid w:val="000D12A8"/>
    <w:rsid w:val="001443E9"/>
    <w:rsid w:val="002C52E2"/>
    <w:rsid w:val="003E22C4"/>
    <w:rsid w:val="00643008"/>
    <w:rsid w:val="006A19A0"/>
    <w:rsid w:val="008E2FE3"/>
    <w:rsid w:val="00933200"/>
    <w:rsid w:val="0096172F"/>
    <w:rsid w:val="00E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320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320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life_zam</dc:creator>
  <cp:keywords/>
  <dc:description/>
  <cp:lastModifiedBy>life_zam</cp:lastModifiedBy>
  <cp:revision>7</cp:revision>
  <dcterms:created xsi:type="dcterms:W3CDTF">2014-01-15T06:37:00Z</dcterms:created>
  <dcterms:modified xsi:type="dcterms:W3CDTF">2017-03-06T11:23:00Z</dcterms:modified>
</cp:coreProperties>
</file>